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47F" w:rsidRPr="001D29D7" w:rsidRDefault="00FF147F" w:rsidP="00FF147F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D29D7">
        <w:rPr>
          <w:rFonts w:ascii="Times New Roman" w:hAnsi="Times New Roman" w:cs="Times New Roman"/>
          <w:bCs/>
          <w:sz w:val="24"/>
          <w:szCs w:val="24"/>
        </w:rPr>
        <w:t xml:space="preserve">Паспорт муниципальной программы </w:t>
      </w:r>
    </w:p>
    <w:p w:rsidR="00FF147F" w:rsidRDefault="004C20ED" w:rsidP="00FF147F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D29D7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в муницип</w:t>
      </w:r>
      <w:r w:rsidR="001D29D7" w:rsidRPr="001D29D7">
        <w:rPr>
          <w:rFonts w:ascii="Times New Roman" w:hAnsi="Times New Roman" w:cs="Times New Roman"/>
          <w:sz w:val="24"/>
          <w:szCs w:val="24"/>
        </w:rPr>
        <w:t>альном образовании город Покачи»</w:t>
      </w:r>
    </w:p>
    <w:p w:rsidR="001D29D7" w:rsidRPr="001D29D7" w:rsidRDefault="001D29D7" w:rsidP="00FF147F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356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836"/>
        <w:gridCol w:w="5953"/>
      </w:tblGrid>
      <w:tr w:rsidR="00FF147F" w:rsidRPr="00BA487C" w:rsidTr="00BA48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муниципа</w:t>
            </w:r>
            <w:r w:rsidR="001C63FC" w:rsidRPr="00BA487C">
              <w:rPr>
                <w:rFonts w:ascii="Times New Roman" w:hAnsi="Times New Roman" w:cs="Times New Roman"/>
                <w:sz w:val="24"/>
                <w:szCs w:val="24"/>
              </w:rPr>
              <w:t>льного образования город Покачи</w:t>
            </w:r>
            <w:bookmarkStart w:id="0" w:name="_GoBack"/>
            <w:bookmarkEnd w:id="0"/>
          </w:p>
        </w:tc>
      </w:tr>
      <w:tr w:rsidR="00FF147F" w:rsidRPr="00BA487C" w:rsidTr="00BA48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</w:t>
            </w:r>
            <w:r w:rsidR="00301EB6" w:rsidRPr="00BA487C">
              <w:rPr>
                <w:rFonts w:ascii="Times New Roman" w:hAnsi="Times New Roman" w:cs="Times New Roman"/>
                <w:sz w:val="24"/>
                <w:szCs w:val="24"/>
              </w:rPr>
              <w:t xml:space="preserve">да Покачи от 12.10.2018 </w:t>
            </w:r>
            <w:r w:rsidR="001D29D7" w:rsidRPr="00BA48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01EB6" w:rsidRPr="00BA487C">
              <w:rPr>
                <w:rFonts w:ascii="Times New Roman" w:hAnsi="Times New Roman" w:cs="Times New Roman"/>
                <w:sz w:val="24"/>
                <w:szCs w:val="24"/>
              </w:rPr>
              <w:t>1021 «</w:t>
            </w: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Об утвер</w:t>
            </w:r>
            <w:r w:rsidR="00301EB6" w:rsidRPr="00BA487C">
              <w:rPr>
                <w:rFonts w:ascii="Times New Roman" w:hAnsi="Times New Roman" w:cs="Times New Roman"/>
                <w:sz w:val="24"/>
                <w:szCs w:val="24"/>
              </w:rPr>
              <w:t>ждении муниципальной программы «</w:t>
            </w: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муниципа</w:t>
            </w:r>
            <w:r w:rsidR="001D29D7" w:rsidRPr="00BA487C">
              <w:rPr>
                <w:rFonts w:ascii="Times New Roman" w:hAnsi="Times New Roman" w:cs="Times New Roman"/>
                <w:sz w:val="24"/>
                <w:szCs w:val="24"/>
              </w:rPr>
              <w:t>льного образования город Покачи»</w:t>
            </w:r>
          </w:p>
        </w:tc>
      </w:tr>
      <w:tr w:rsidR="00FF147F" w:rsidRPr="00BA487C" w:rsidTr="00BA48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города Покачи.</w:t>
            </w:r>
          </w:p>
        </w:tc>
      </w:tr>
      <w:tr w:rsidR="00FF147F" w:rsidRPr="00BA487C" w:rsidTr="00BA48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301EB6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1. Муниципальное учреждение «</w:t>
            </w:r>
            <w:r w:rsidR="00FF147F" w:rsidRPr="00BA487C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ение капитального строительства»</w:t>
            </w:r>
            <w:r w:rsidR="00FF147F" w:rsidRPr="00BA4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2. Управление жилищно-коммунального хозяйства администрации города Покачи.</w:t>
            </w:r>
          </w:p>
        </w:tc>
      </w:tr>
      <w:tr w:rsidR="00FF147F" w:rsidRPr="00BA487C" w:rsidTr="00BA48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системного повышения качества и комфорта городской среды на территории города Покачи путем реализации комплекса первоочередных мероприятий.</w:t>
            </w:r>
          </w:p>
        </w:tc>
      </w:tr>
      <w:tr w:rsidR="00FF147F" w:rsidRPr="00BA487C" w:rsidTr="00BA48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1. Повышение уровня благоустройства общественных территорий муниципального образования.</w:t>
            </w:r>
          </w:p>
          <w:p w:rsidR="00FF147F" w:rsidRPr="00BA487C" w:rsidRDefault="00FF147F" w:rsidP="00BA487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2. Повышение уровня благоустройства дворовых территорий муниципального образования.</w:t>
            </w:r>
          </w:p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3. Повышение уровня вовлечения населения в процесс развития территории муниципального образования, реализации проектов инициативного бюджетирования на территории муниципального образования.</w:t>
            </w:r>
          </w:p>
        </w:tc>
      </w:tr>
      <w:tr w:rsidR="00FF147F" w:rsidRPr="00BA487C" w:rsidTr="00BA48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Подпрограммы или основные мероприятия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1.Благоустройство общественных территорий города Покачи.</w:t>
            </w:r>
          </w:p>
          <w:p w:rsidR="00FF147F" w:rsidRPr="00BA487C" w:rsidRDefault="00FF147F" w:rsidP="00BA487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2.Благоустройство дворовых территорий города Покачи.</w:t>
            </w:r>
          </w:p>
          <w:p w:rsidR="00FF147F" w:rsidRPr="00BA487C" w:rsidRDefault="00FF147F" w:rsidP="00BA487C">
            <w:pPr>
              <w:tabs>
                <w:tab w:val="left" w:pos="399"/>
              </w:tabs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A4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проекта инициативного бюджетирования «Площадка для выгула собак»</w:t>
            </w:r>
          </w:p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47F" w:rsidRPr="00BA487C" w:rsidTr="00BA48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портфеля проектов, проекта, направленных в том числе на реализацию в муниципальном образовании город </w:t>
            </w:r>
            <w:r w:rsidRPr="00BA4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Покачи (далее - муниципальное образование) национальных проектов (программ) Российской Федерации, параметры и их финансовое обеспечение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301EB6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Портфель проектов «Жилье и городская среда»</w:t>
            </w:r>
            <w:r w:rsidR="00FF147F" w:rsidRPr="00BA487C">
              <w:rPr>
                <w:rFonts w:ascii="Times New Roman" w:hAnsi="Times New Roman" w:cs="Times New Roman"/>
                <w:sz w:val="24"/>
                <w:szCs w:val="24"/>
              </w:rPr>
              <w:t>, в том числе,</w:t>
            </w:r>
          </w:p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проект </w:t>
            </w:r>
            <w:r w:rsidR="00C213AB" w:rsidRPr="00BA4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 городской среды</w:t>
            </w:r>
            <w:r w:rsidR="00C213AB" w:rsidRPr="00BA4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F147F" w:rsidRPr="00BA487C" w:rsidTr="00BA487C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1.Увеличение количества обустроенных общественных территорий (парков, скверов, площадей, улиц, пешеходных зон, внутриквартальных проездов, зон отдыха) с 0 до 7 ед.</w:t>
            </w:r>
          </w:p>
          <w:p w:rsidR="00FF147F" w:rsidRPr="00BA487C" w:rsidRDefault="00FF147F" w:rsidP="00BA487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2.Увеличение количества благоустроенных дворовых территорий с 2 до 20 ед.</w:t>
            </w:r>
          </w:p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3.Увеличение реализованных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 с 0 до 1.</w:t>
            </w:r>
          </w:p>
        </w:tc>
      </w:tr>
      <w:tr w:rsidR="00FF147F" w:rsidRPr="00BA487C" w:rsidTr="00BA48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2019 - 2030 годы</w:t>
            </w:r>
          </w:p>
        </w:tc>
      </w:tr>
      <w:tr w:rsidR="00FF147F" w:rsidRPr="00BA487C" w:rsidTr="00BA487C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финансового обеспечения муниципальной программы за 2019 - 2030 годы -</w:t>
            </w:r>
          </w:p>
          <w:p w:rsidR="00FF147F" w:rsidRPr="00BA487C" w:rsidRDefault="00FF147F" w:rsidP="00BA487C">
            <w:pPr>
              <w:pStyle w:val="a3"/>
              <w:tabs>
                <w:tab w:val="left" w:pos="709"/>
                <w:tab w:val="left" w:pos="1134"/>
              </w:tabs>
              <w:ind w:left="0" w:firstLine="29"/>
              <w:jc w:val="both"/>
              <w:rPr>
                <w:rFonts w:eastAsiaTheme="minorHAnsi"/>
                <w:lang w:eastAsia="en-US"/>
              </w:rPr>
            </w:pPr>
            <w:r w:rsidRPr="00BA487C">
              <w:rPr>
                <w:color w:val="000000"/>
              </w:rPr>
              <w:t xml:space="preserve">58 078 956,92 </w:t>
            </w:r>
            <w:r w:rsidRPr="00BA487C">
              <w:rPr>
                <w:rFonts w:eastAsiaTheme="minorHAnsi"/>
                <w:lang w:eastAsia="en-US"/>
              </w:rPr>
              <w:t xml:space="preserve">рублей, в том числе по годам: </w:t>
            </w:r>
          </w:p>
          <w:p w:rsidR="00FF147F" w:rsidRPr="00BA487C" w:rsidRDefault="00FF147F" w:rsidP="00BA487C">
            <w:pPr>
              <w:pStyle w:val="a3"/>
              <w:tabs>
                <w:tab w:val="left" w:pos="709"/>
                <w:tab w:val="left" w:pos="1134"/>
              </w:tabs>
              <w:ind w:left="0" w:firstLine="29"/>
              <w:jc w:val="both"/>
              <w:rPr>
                <w:rFonts w:eastAsiaTheme="minorHAnsi"/>
                <w:lang w:eastAsia="en-US"/>
              </w:rPr>
            </w:pPr>
            <w:r w:rsidRPr="00BA487C">
              <w:rPr>
                <w:rFonts w:eastAsiaTheme="minorHAnsi"/>
                <w:lang w:eastAsia="en-US"/>
              </w:rPr>
              <w:t>2019 год – 0,00 рублей;</w:t>
            </w:r>
          </w:p>
          <w:p w:rsidR="00FF147F" w:rsidRPr="00BA487C" w:rsidRDefault="00FF147F" w:rsidP="00BA487C">
            <w:pPr>
              <w:pStyle w:val="a3"/>
              <w:tabs>
                <w:tab w:val="left" w:pos="709"/>
                <w:tab w:val="left" w:pos="1134"/>
              </w:tabs>
              <w:ind w:left="0" w:firstLine="29"/>
              <w:jc w:val="both"/>
            </w:pPr>
            <w:r w:rsidRPr="00BA487C">
              <w:rPr>
                <w:rFonts w:eastAsiaTheme="minorHAnsi"/>
                <w:lang w:eastAsia="en-US"/>
              </w:rPr>
              <w:t>2020 год –</w:t>
            </w:r>
            <w:r w:rsidRPr="00BA487C">
              <w:rPr>
                <w:color w:val="000000"/>
              </w:rPr>
              <w:t xml:space="preserve"> 98 918 235,47</w:t>
            </w:r>
            <w:r w:rsidRPr="00BA487C">
              <w:rPr>
                <w:rFonts w:eastAsiaTheme="minorHAnsi"/>
                <w:lang w:eastAsia="en-US"/>
              </w:rPr>
              <w:t>рублей;</w:t>
            </w:r>
          </w:p>
          <w:p w:rsidR="00FF147F" w:rsidRPr="00BA487C" w:rsidRDefault="00FF147F" w:rsidP="00BA487C">
            <w:pPr>
              <w:ind w:firstLine="2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Pr="00BA4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12 802 395,40</w:t>
            </w: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FF147F" w:rsidRPr="00BA487C" w:rsidRDefault="00FF147F" w:rsidP="00BA487C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Pr="00BA4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6 730 466,70 </w:t>
            </w: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FF147F" w:rsidRPr="00BA487C" w:rsidRDefault="00FF147F" w:rsidP="00BA487C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Pr="00BA4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30 934 480,81 </w:t>
            </w: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2024- 2030 год - 0 рублей.</w:t>
            </w:r>
          </w:p>
        </w:tc>
      </w:tr>
      <w:tr w:rsidR="00FF147F" w:rsidRPr="00BA487C" w:rsidTr="00BA48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hyperlink r:id="rId6" w:history="1">
              <w:r w:rsidRPr="00BA487C">
                <w:rPr>
                  <w:rFonts w:ascii="Times New Roman" w:hAnsi="Times New Roman" w:cs="Times New Roman"/>
                  <w:sz w:val="24"/>
                  <w:szCs w:val="24"/>
                </w:rPr>
                <w:t>стратегии</w:t>
              </w:r>
            </w:hyperlink>
            <w:r w:rsidRPr="00BA487C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социально-экономического развития города Покачи до 2030 года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7F" w:rsidRPr="00BA487C" w:rsidRDefault="00FF147F" w:rsidP="00BA487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87C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города благоустроенным жильем и повышение инфраструктурной обеспеченности (</w:t>
            </w:r>
            <w:hyperlink r:id="rId7" w:history="1">
              <w:r w:rsidRPr="00BA487C">
                <w:rPr>
                  <w:rFonts w:ascii="Times New Roman" w:hAnsi="Times New Roman" w:cs="Times New Roman"/>
                  <w:sz w:val="24"/>
                  <w:szCs w:val="24"/>
                </w:rPr>
                <w:t>пункты 1</w:t>
              </w:r>
            </w:hyperlink>
            <w:r w:rsidRPr="00BA487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8" w:history="1">
              <w:r w:rsidRPr="00BA487C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  <w:r w:rsidRPr="00BA48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Pr="00BA487C">
                <w:rPr>
                  <w:rFonts w:ascii="Times New Roman" w:hAnsi="Times New Roman" w:cs="Times New Roman"/>
                  <w:sz w:val="24"/>
                  <w:szCs w:val="24"/>
                </w:rPr>
                <w:t>6 части 1 статьи 16</w:t>
              </w:r>
            </w:hyperlink>
            <w:r w:rsidRPr="00BA487C">
              <w:rPr>
                <w:rFonts w:ascii="Times New Roman" w:hAnsi="Times New Roman" w:cs="Times New Roman"/>
                <w:sz w:val="24"/>
                <w:szCs w:val="24"/>
              </w:rPr>
              <w:t xml:space="preserve"> Стратегии)</w:t>
            </w:r>
          </w:p>
        </w:tc>
      </w:tr>
    </w:tbl>
    <w:p w:rsidR="00BD1F98" w:rsidRPr="001D29D7" w:rsidRDefault="00BD1F98">
      <w:pPr>
        <w:rPr>
          <w:rFonts w:ascii="Times New Roman" w:hAnsi="Times New Roman" w:cs="Times New Roman"/>
          <w:sz w:val="24"/>
          <w:szCs w:val="24"/>
        </w:rPr>
      </w:pPr>
    </w:p>
    <w:sectPr w:rsidR="00BD1F98" w:rsidRPr="001D29D7" w:rsidSect="00BA487C">
      <w:headerReference w:type="default" r:id="rId10"/>
      <w:pgSz w:w="11906" w:h="16838"/>
      <w:pgMar w:top="567" w:right="567" w:bottom="1134" w:left="1985" w:header="283" w:footer="0" w:gutter="0"/>
      <w:pgNumType w:start="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87C" w:rsidRDefault="00BA487C" w:rsidP="00BA487C">
      <w:pPr>
        <w:spacing w:line="240" w:lineRule="auto"/>
      </w:pPr>
      <w:r>
        <w:separator/>
      </w:r>
    </w:p>
  </w:endnote>
  <w:endnote w:type="continuationSeparator" w:id="0">
    <w:p w:rsidR="00BA487C" w:rsidRDefault="00BA487C" w:rsidP="00BA487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87C" w:rsidRDefault="00BA487C" w:rsidP="00BA487C">
      <w:pPr>
        <w:spacing w:line="240" w:lineRule="auto"/>
      </w:pPr>
      <w:r>
        <w:separator/>
      </w:r>
    </w:p>
  </w:footnote>
  <w:footnote w:type="continuationSeparator" w:id="0">
    <w:p w:rsidR="00BA487C" w:rsidRDefault="00BA487C" w:rsidP="00BA487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882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A487C" w:rsidRPr="00BA487C" w:rsidRDefault="00BA487C">
        <w:pPr>
          <w:pStyle w:val="a4"/>
          <w:jc w:val="center"/>
          <w:rPr>
            <w:rFonts w:ascii="Times New Roman" w:hAnsi="Times New Roman" w:cs="Times New Roman"/>
          </w:rPr>
        </w:pPr>
        <w:r w:rsidRPr="00BA487C">
          <w:rPr>
            <w:rFonts w:ascii="Times New Roman" w:hAnsi="Times New Roman" w:cs="Times New Roman"/>
          </w:rPr>
          <w:fldChar w:fldCharType="begin"/>
        </w:r>
        <w:r w:rsidRPr="00BA487C">
          <w:rPr>
            <w:rFonts w:ascii="Times New Roman" w:hAnsi="Times New Roman" w:cs="Times New Roman"/>
          </w:rPr>
          <w:instrText xml:space="preserve"> PAGE   \* MERGEFORMAT </w:instrText>
        </w:r>
        <w:r w:rsidRPr="00BA487C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65</w:t>
        </w:r>
        <w:r w:rsidRPr="00BA487C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147F"/>
    <w:rsid w:val="00082145"/>
    <w:rsid w:val="000B1AF2"/>
    <w:rsid w:val="001B2F3D"/>
    <w:rsid w:val="001C63FC"/>
    <w:rsid w:val="001D29D7"/>
    <w:rsid w:val="00301EB6"/>
    <w:rsid w:val="00444B67"/>
    <w:rsid w:val="00475CB0"/>
    <w:rsid w:val="004765C4"/>
    <w:rsid w:val="004C20ED"/>
    <w:rsid w:val="004E1169"/>
    <w:rsid w:val="00520469"/>
    <w:rsid w:val="00556BF0"/>
    <w:rsid w:val="006B6605"/>
    <w:rsid w:val="0092012C"/>
    <w:rsid w:val="00A8497F"/>
    <w:rsid w:val="00B766D2"/>
    <w:rsid w:val="00BA487C"/>
    <w:rsid w:val="00BD1F98"/>
    <w:rsid w:val="00BD3396"/>
    <w:rsid w:val="00C213AB"/>
    <w:rsid w:val="00CF2979"/>
    <w:rsid w:val="00DB55A5"/>
    <w:rsid w:val="00ED7092"/>
    <w:rsid w:val="00F463E1"/>
    <w:rsid w:val="00FF1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47F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A487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487C"/>
  </w:style>
  <w:style w:type="paragraph" w:styleId="a6">
    <w:name w:val="footer"/>
    <w:basedOn w:val="a"/>
    <w:link w:val="a7"/>
    <w:uiPriority w:val="99"/>
    <w:semiHidden/>
    <w:unhideWhenUsed/>
    <w:rsid w:val="00BA487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A48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1F7D19ABBA490D4CB9AD4224FD47A9AA890CCC427E8FD118E9E027AFA718C667D5D5DC5CFA1BB2AA9CEE348150828960B5DABFB5BC293544917DDD1Dh2F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B1F7D19ABBA490D4CB9AD4224FD47A9AA890CCC427E8FD118E9E027AFA718C667D5D5DC5CFA1BB2AA9CEE348350828960B5DABFB5BC293544917DDD1Dh2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B1F7D19ABBA490D4CB9AD4224FD47A9AA890CCC427E8FD118E9E027AFA718C667D5D5DC5CFA1BB2AA9CED328150828960B5DABFB5BC293544917DDD1Dh2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B1F7D19ABBA490D4CB9AD4224FD47A9AA890CCC427E8FD118E9E027AFA718C667D5D5DC5CFA1BB2AA9CEE348450828960B5DABFB5BC293544917DDD1Dh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UAG-2</dc:creator>
  <cp:keywords/>
  <dc:description/>
  <cp:lastModifiedBy>Finansist-02</cp:lastModifiedBy>
  <cp:revision>10</cp:revision>
  <dcterms:created xsi:type="dcterms:W3CDTF">2020-10-29T05:28:00Z</dcterms:created>
  <dcterms:modified xsi:type="dcterms:W3CDTF">2020-11-02T13:17:00Z</dcterms:modified>
</cp:coreProperties>
</file>